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60" w:lineRule="auto"/>
        <w:jc w:val="center"/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</w:pPr>
      <w:r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  <w:t>修正案审查申请表</w:t>
      </w:r>
    </w:p>
    <w:tbl>
      <w:tblPr>
        <w:tblStyle w:val="4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1317"/>
        <w:gridCol w:w="4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943" w:type="dxa"/>
          </w:tcPr>
          <w:p>
            <w:pPr>
              <w:spacing w:line="48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项目名称</w:t>
            </w:r>
          </w:p>
        </w:tc>
        <w:tc>
          <w:tcPr>
            <w:tcW w:w="5643" w:type="dxa"/>
            <w:gridSpan w:val="2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943" w:type="dxa"/>
          </w:tcPr>
          <w:p>
            <w:pPr>
              <w:spacing w:line="48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申办方</w:t>
            </w:r>
          </w:p>
        </w:tc>
        <w:tc>
          <w:tcPr>
            <w:tcW w:w="5643" w:type="dxa"/>
            <w:gridSpan w:val="2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943" w:type="dxa"/>
          </w:tcPr>
          <w:p>
            <w:pPr>
              <w:spacing w:line="48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方案版本号/版本日期</w:t>
            </w:r>
          </w:p>
        </w:tc>
        <w:tc>
          <w:tcPr>
            <w:tcW w:w="5643" w:type="dxa"/>
            <w:gridSpan w:val="2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943" w:type="dxa"/>
          </w:tcPr>
          <w:p>
            <w:pPr>
              <w:spacing w:line="48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知情同意书版本号/版本日期</w:t>
            </w:r>
          </w:p>
        </w:tc>
        <w:tc>
          <w:tcPr>
            <w:tcW w:w="5643" w:type="dxa"/>
            <w:gridSpan w:val="2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943" w:type="dxa"/>
          </w:tcPr>
          <w:p>
            <w:pPr>
              <w:spacing w:line="48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伦理审查批件号</w:t>
            </w:r>
          </w:p>
        </w:tc>
        <w:tc>
          <w:tcPr>
            <w:tcW w:w="5643" w:type="dxa"/>
            <w:gridSpan w:val="2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943" w:type="dxa"/>
          </w:tcPr>
          <w:p>
            <w:pPr>
              <w:spacing w:line="48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专业组</w:t>
            </w:r>
          </w:p>
        </w:tc>
        <w:tc>
          <w:tcPr>
            <w:tcW w:w="5643" w:type="dxa"/>
            <w:gridSpan w:val="2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586" w:type="dxa"/>
            <w:gridSpan w:val="3"/>
          </w:tcPr>
          <w:p>
            <w:pPr>
              <w:spacing w:beforeLines="50" w:after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修正的具体内容及原因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（可递交附件表格）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6" w:hRule="atLeast"/>
        </w:trPr>
        <w:tc>
          <w:tcPr>
            <w:tcW w:w="8586" w:type="dxa"/>
            <w:gridSpan w:val="3"/>
            <w:tcBorders>
              <w:bottom w:val="single" w:color="auto" w:sz="6" w:space="0"/>
            </w:tcBorders>
          </w:tcPr>
          <w:p>
            <w:pPr>
              <w:spacing w:beforeLines="50" w:after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修正案对研究的影响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·修正案是否增加研究的预期风险：                 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·修正案是否降低受试者预期收益：                 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·修正案是否涉及弱势群体：                       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·修正案是否增加受试者参加研究的持续时间或花费： 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·如果研究已经开始，修正案是否对已经纳入的受试者造成影响：口 不适用，口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·方案修正是否需要同时修改知情同意书：           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·在研受试者是否需要重新获取知情同意书：         口 是，口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4260" w:type="dxa"/>
            <w:gridSpan w:val="2"/>
            <w:tcBorders>
              <w:top w:val="single" w:color="auto" w:sz="6" w:space="0"/>
              <w:bottom w:val="single" w:color="auto" w:sz="4" w:space="0"/>
              <w:right w:val="nil"/>
            </w:tcBorders>
          </w:tcPr>
          <w:p>
            <w:pPr>
              <w:spacing w:beforeLines="50" w:line="360" w:lineRule="auto"/>
              <w:jc w:val="righ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主要研究者签名：</w:t>
            </w:r>
          </w:p>
          <w:p>
            <w:pPr>
              <w:spacing w:beforeLines="50" w:line="360" w:lineRule="auto"/>
              <w:jc w:val="righ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日期：</w:t>
            </w:r>
          </w:p>
        </w:tc>
        <w:tc>
          <w:tcPr>
            <w:tcW w:w="4326" w:type="dxa"/>
            <w:tcBorders>
              <w:top w:val="single" w:color="auto" w:sz="6" w:space="0"/>
              <w:left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bookmarkStart w:id="0" w:name="_GoBack"/>
            <w:bookmarkEnd w:id="0"/>
          </w:p>
        </w:tc>
      </w:tr>
    </w:tbl>
    <w:p>
      <w:pPr>
        <w:rPr>
          <w:rFonts w:hint="eastAsia" w:ascii="青鸟华光简报宋一" w:hAnsi="青鸟华光简报宋一" w:eastAsia="青鸟华光简报宋一" w:cs="青鸟华光简报宋一"/>
          <w:b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青鸟华光简报宋一">
    <w:panose1 w:val="02010604000101010101"/>
    <w:charset w:val="86"/>
    <w:family w:val="auto"/>
    <w:pitch w:val="default"/>
    <w:sig w:usb0="00000001" w:usb1="080E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  <w:rPr>
        <w:rFonts w:hint="default" w:ascii="Times New Roman" w:hAnsi="Times New Roman" w:cs="Times New Roman"/>
      </w:rPr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 xml:space="preserve">医院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药物/医疗器械</w:t>
    </w:r>
    <w:r>
      <w:rPr>
        <w:rFonts w:hint="eastAsia" w:ascii="青鸟华光简报宋一" w:hAnsi="青鸟华光简报宋一" w:eastAsia="青鸟华光简报宋一" w:cs="青鸟华光简报宋一"/>
      </w:rPr>
      <w:t xml:space="preserve">临床试验伦理委员会 </w:t>
    </w:r>
    <w:r>
      <w:rPr>
        <w:rFonts w:hint="eastAsia"/>
      </w:rPr>
      <w:t xml:space="preserve">                 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IEC</w:t>
    </w:r>
    <w:r>
      <w:rPr>
        <w:rFonts w:hint="default" w:ascii="Times New Roman" w:hAnsi="Times New Roman" w:cs="Times New Roman"/>
      </w:rPr>
      <w:t>-AF/</w:t>
    </w:r>
    <w:r>
      <w:rPr>
        <w:rFonts w:hint="default" w:ascii="Times New Roman" w:hAnsi="Times New Roman" w:cs="Times New Roman"/>
        <w:lang w:val="en-US" w:eastAsia="zh-CN"/>
      </w:rPr>
      <w:t>0</w:t>
    </w:r>
    <w:r>
      <w:rPr>
        <w:rFonts w:hint="default" w:ascii="Times New Roman" w:hAnsi="Times New Roman" w:cs="Times New Roman"/>
      </w:rPr>
      <w:t>0</w:t>
    </w:r>
    <w:r>
      <w:rPr>
        <w:rFonts w:hint="default" w:ascii="Times New Roman" w:hAnsi="Times New Roman" w:cs="Times New Roman"/>
        <w:lang w:val="en-US" w:eastAsia="zh-CN"/>
      </w:rPr>
      <w:t>4</w:t>
    </w:r>
    <w:r>
      <w:rPr>
        <w:rFonts w:hint="default" w:ascii="Times New Roman" w:hAnsi="Times New Roman" w:cs="Times New Roman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0370"/>
    <w:rsid w:val="0000739A"/>
    <w:rsid w:val="00014FB4"/>
    <w:rsid w:val="00030C0F"/>
    <w:rsid w:val="00235AC9"/>
    <w:rsid w:val="0028287D"/>
    <w:rsid w:val="00283290"/>
    <w:rsid w:val="0030577F"/>
    <w:rsid w:val="003165B0"/>
    <w:rsid w:val="003225A0"/>
    <w:rsid w:val="003A0370"/>
    <w:rsid w:val="00514A35"/>
    <w:rsid w:val="00594897"/>
    <w:rsid w:val="005E0A8E"/>
    <w:rsid w:val="005E2521"/>
    <w:rsid w:val="00642DFF"/>
    <w:rsid w:val="00656323"/>
    <w:rsid w:val="006A614B"/>
    <w:rsid w:val="006D67FB"/>
    <w:rsid w:val="006F2E5D"/>
    <w:rsid w:val="007210C0"/>
    <w:rsid w:val="00740350"/>
    <w:rsid w:val="00812852"/>
    <w:rsid w:val="0084727C"/>
    <w:rsid w:val="0085504F"/>
    <w:rsid w:val="009802BD"/>
    <w:rsid w:val="00A37C24"/>
    <w:rsid w:val="00B3599D"/>
    <w:rsid w:val="00B574DD"/>
    <w:rsid w:val="00D106FC"/>
    <w:rsid w:val="00D16375"/>
    <w:rsid w:val="00D70609"/>
    <w:rsid w:val="00E73734"/>
    <w:rsid w:val="00FE1038"/>
    <w:rsid w:val="0B0533A2"/>
    <w:rsid w:val="3ED0694F"/>
    <w:rsid w:val="61287C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58</Words>
  <Characters>336</Characters>
  <Lines>2</Lines>
  <Paragraphs>1</Paragraphs>
  <TotalTime>0</TotalTime>
  <ScaleCrop>false</ScaleCrop>
  <LinksUpToDate>false</LinksUpToDate>
  <CharactersWithSpaces>393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2015-03-20T15:02:00Z</dcterms:created>
  <dc:creator>User</dc:creator>
  <cp:lastModifiedBy>简墨</cp:lastModifiedBy>
  <dcterms:modified xsi:type="dcterms:W3CDTF">2020-11-12T08:12:16Z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